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Все мы знаем такое выражение «Есть школа – живет поселок».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«Начиная строительство поселка геологов, сразу же решили начать здание школы, рассчитанное на 4 класса – вспоминает Иванова Анна Михайловна – старожил поселка. Вокруг еще люди жили в палатках, а школу построили в короткий срок».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Открытие Северной школы происходило в очень торжественной обстановке 1 сентября 1969 года. День выдался очень ясный, солнечный. У школы собрались не только нарядные ученики, родители, учителя, а все жители поселка. Разрезать ленту доверили учительнице Шишмарёвой Раисе Александровне. Начинали работать в начальной школе Людвиковская Т.А., Команденко Т.Н., Довгополая Л.И., Довгополая Л.П. Было всего 4 класса. Для ребят поселка был радостный день – своя школа, а для учителей печальный. В школе не было ни одного наглядного пособия, не хватало стульев, столов, не было никакого оформления. Все нужно было сделать своими руками. Здание школы было новое, без отопления, поэтому у ребят замерзали даже стержни в ручках, но, несмотря на такие условия, дети учились с удовольствием. К середине учебного года школа выглядела совсем уже иначе, достали оборудование, учителя с ребятами изготовили наглядные пособия. (Из воспоминаний Людвиковской Т.А.)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Население поселка постепенно увеличивалось, вопрос о построении здания восьмилетней школы был самым актуальным. И 22 апреля 1970 года был заложен фундамент новой школы (нынешнее двухэтажное здание), а к 1 сентября 1970 года строительство закончилось. 1 сентября 1970 года состоялась первая линейка Северной восьмилетней школы. Вот, что пишет об этом учитель В. Донскова: «Через год у нас выросла большая школа, в которой с 1970 года пришлось работать и мне. Легко было трудиться в ней. Подобрался коллектив близкий по возрасту, и все знали и понимали, какое большое значение имеет учитель на селе. Школа всегда была одной из лучших. А какие творческие учителя работали в ней: Геннадий Гаврилович Прохоров, Екатерина Петровна и Геннадий Алексеевич Соболевы, Валентина Евгеньевна Козулина и многие другие…» /Витимские зори 1999/.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Первые учителя Северной школы это директор школы и учитель физики Прохоров Геннадий Гаврилович, завуч школы и учитель математики - Соболева Екатерина Петровна, Соболев Геннадий Алексеевич (учитель физкультуры), Козулина Валентина Евгеньевна (учитель химии), Ширеторова Любовь Жамсараевна (учитель истории), Куприянова Зинаида Ивановна (учитель биологии), Куприянов Владимир Самуилович (учитель труда), учителя математики - Медведева Галина Ивановна и Довгополая Любовь Ивановна, русского языка и литературы - Жанфу Нина Александровна и Астрихинская Тамара Константиновна, географии - Гурьянова Нина Николаевна, иностранного языка - Команденко Татьяна Николаевна. В кабинетах тогда многого не хватало: оборудования было очень мало, не было столов, стульев. Столы привезли из других школ, скамейки сделали ученики на уроках труда. Через год школа начала работать по кабинетной системе. Многое по оборудованию и оформлению сделал первый директор Прохоров Г.Г. с учителем труда Куприяновым В.С.: оформляли стенды, строили классные доски, шкафы, витрины, макеты. В школе жизнь кипела с утра до позднего вечера: секции, кружки, художественная самодеятельность, вечера. Затем при школе был открыт филиал Багдаринской средней школы для учащихся 9 -10 классов (десятиклассники сдавали выпускные экзамены в Багдаринской средней школе). Но в 1973 году этот филиал закрыли.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«В поселок Северный мы с семьей переехали в 1970 году, там открылась новая школа. Хотя не хватало методических пособий, а зимой не хватало тепла, приходилось заниматься в верхней одежде, все эти недостатки окупались энтузиазмом учителей…» - пишет бывший учитель Северной школы Е.Соболева /Витимские зори» 3 августа 1999/.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В 1976 году директором школы назначили Иванец А. П. – учитель Божьей милости, кладезь мудрости, огромного педагогического опыта в сочетании с молодой душой.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К началу 1982-83 учебного года построили пристрой к двухэтажному зданию, а через год – здание школьной столовой. В 1982 году Северная восьмилетняя школа реорганизована в среднюю, и самым большим был первый класс – порог школы переступили 27 первоклассников.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В 1984 - 1997 гг. коллектив школы возглавляла Лескова А.Ф. – опытный лоцман в море человеческих судеб, характеров в мире, где кипят нешуточные страсти, где жизнь предстает во всем многообразии неоднозначности, а уроки это путешествия в мир Пушкина и Лермонтова, Фонвизина и Гоголя.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В 1984-1985 годы увеличилось количество учащихся в школе, и появились классы-параллели (в связи с объединением двух экспедиций и переездом рабочих из п. Яндола в Северный), и как следствие, учительский коллектив пополнился новыми учителями-предметниками и учителями начальных классов.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В 1986 году построено здание мастерских (где располагались учебные мастерские, кабинет обслуживающего труда, кабинет НВП), а в 1987 году – здание начальной школы и 1 сентября 1987 года школа впервые приняла детей – шестилеток в первый класс. Но в 90-е годы в связи с реорганизацией ГРЭ-130 рабочие уезжают из поселка и как следствие, резко уменьшается количество учащихся. С 2002 года в начальной школе сдвоенные классы (1 и 3, 2 и 4), а с 2005 года объединяются классы среднего звена. Число учащихся колеблется от 60 до 45 в последние годы. Но, тем не менее, школа живет и работает, о чем свидетельствуют достижения учащихся и учителей. Приезжают молодые специалисты, приходят работать выпускники школы.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С 1997 года директором школы является Фалилеева М.Д..</w:t>
      </w:r>
    </w:p>
    <w:p w:rsidR="00580325" w:rsidRPr="00580325" w:rsidRDefault="00580325" w:rsidP="00580325">
      <w:pPr>
        <w:spacing w:after="0" w:line="2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   Разлетелись выпускники по всей стране от Калинградской области на западе до острова Сахалин на востоке. Нашей школе есть, чем гордиться: и выпускниками и учителями. О них расскажем на следующих страницах.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Первые учителя - Довгополая Людмила Павловна и Людвиковская Тамара Александровна, Гурьянова Нина Николаевна проработали в школе до 2004 года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Постановлением МО «Баунтовский эвенкийский район» от 11. 11. 2009 г. МОУ «Северная средняя   общеобразовательная школа» присвоен статус «Районная экспериментальная площадка» (РЭП), реализующая программу разновозрастного обучения в малокомплектной школе.</w:t>
      </w:r>
    </w:p>
    <w:p w:rsidR="00580325" w:rsidRPr="00580325" w:rsidRDefault="00580325" w:rsidP="00580325">
      <w:pPr>
        <w:spacing w:after="0" w:line="201" w:lineRule="atLeast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0325">
        <w:rPr>
          <w:rFonts w:ascii="Times New Roman" w:eastAsia="Times New Roman" w:hAnsi="Times New Roman" w:cs="Times New Roman"/>
          <w:color w:val="02022B"/>
          <w:sz w:val="20"/>
          <w:szCs w:val="20"/>
          <w:lang w:eastAsia="ru-RU"/>
        </w:rPr>
        <w:t>Мы надеемся, что наша школа будет еще много лет принимать в свои стены новых учеников и выпускать достойных граждан своего государства.</w:t>
      </w:r>
    </w:p>
    <w:p w:rsidR="004B1779" w:rsidRDefault="00B5731E"/>
    <w:sectPr w:rsidR="004B1779" w:rsidSect="00580325">
      <w:pgSz w:w="11906" w:h="16838"/>
      <w:pgMar w:top="567" w:right="425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1E" w:rsidRDefault="00B5731E" w:rsidP="00580325">
      <w:pPr>
        <w:spacing w:after="0" w:line="240" w:lineRule="auto"/>
      </w:pPr>
      <w:r>
        <w:separator/>
      </w:r>
    </w:p>
  </w:endnote>
  <w:endnote w:type="continuationSeparator" w:id="1">
    <w:p w:rsidR="00B5731E" w:rsidRDefault="00B5731E" w:rsidP="0058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1E" w:rsidRDefault="00B5731E" w:rsidP="00580325">
      <w:pPr>
        <w:spacing w:after="0" w:line="240" w:lineRule="auto"/>
      </w:pPr>
      <w:r>
        <w:separator/>
      </w:r>
    </w:p>
  </w:footnote>
  <w:footnote w:type="continuationSeparator" w:id="1">
    <w:p w:rsidR="00B5731E" w:rsidRDefault="00B5731E" w:rsidP="0058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325"/>
    <w:rsid w:val="000255D0"/>
    <w:rsid w:val="004F11A8"/>
    <w:rsid w:val="00580325"/>
    <w:rsid w:val="00992EE5"/>
    <w:rsid w:val="00B5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325"/>
    <w:rPr>
      <w:color w:val="0000FF"/>
      <w:u w:val="single"/>
    </w:rPr>
  </w:style>
  <w:style w:type="character" w:customStyle="1" w:styleId="loggedout">
    <w:name w:val="loggedout"/>
    <w:basedOn w:val="a0"/>
    <w:rsid w:val="00580325"/>
  </w:style>
  <w:style w:type="paragraph" w:styleId="a5">
    <w:name w:val="header"/>
    <w:basedOn w:val="a"/>
    <w:link w:val="a6"/>
    <w:uiPriority w:val="99"/>
    <w:semiHidden/>
    <w:unhideWhenUsed/>
    <w:rsid w:val="0058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0325"/>
  </w:style>
  <w:style w:type="paragraph" w:styleId="a7">
    <w:name w:val="footer"/>
    <w:basedOn w:val="a"/>
    <w:link w:val="a8"/>
    <w:uiPriority w:val="99"/>
    <w:semiHidden/>
    <w:unhideWhenUsed/>
    <w:rsid w:val="0058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6315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5296</Characters>
  <Application>Microsoft Office Word</Application>
  <DocSecurity>0</DocSecurity>
  <Lines>44</Lines>
  <Paragraphs>12</Paragraphs>
  <ScaleCrop>false</ScaleCrop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2018-05-01T03:14:00Z</dcterms:created>
  <dcterms:modified xsi:type="dcterms:W3CDTF">2018-05-01T03:16:00Z</dcterms:modified>
</cp:coreProperties>
</file>